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30047" w14:textId="77777777" w:rsidR="009D4065" w:rsidRPr="00BE0B3D" w:rsidRDefault="00000000">
      <w:pPr>
        <w:pStyle w:val="Heading1"/>
        <w:rPr>
          <w:sz w:val="4"/>
          <w:szCs w:val="4"/>
        </w:rPr>
      </w:pPr>
      <w:r w:rsidRPr="00BE0B3D">
        <w:rPr>
          <w:sz w:val="16"/>
          <w:szCs w:val="16"/>
        </w:rPr>
        <w:t>Risk Assessment – Inflatable Crazy Golf Hire (HSE/AAIAC Style)</w:t>
      </w:r>
    </w:p>
    <w:p w14:paraId="469E6594" w14:textId="77777777" w:rsidR="009D4065" w:rsidRPr="00BE0B3D" w:rsidRDefault="00000000">
      <w:pPr>
        <w:pStyle w:val="Heading2"/>
        <w:rPr>
          <w:sz w:val="4"/>
          <w:szCs w:val="4"/>
        </w:rPr>
      </w:pPr>
      <w:r w:rsidRPr="00BE0B3D">
        <w:rPr>
          <w:sz w:val="4"/>
          <w:szCs w:val="4"/>
        </w:rPr>
        <w:t>Activity Description</w:t>
      </w:r>
    </w:p>
    <w:p w14:paraId="45ABCB09" w14:textId="77777777" w:rsidR="009D4065" w:rsidRPr="00BE0B3D" w:rsidRDefault="00000000">
      <w:pPr>
        <w:rPr>
          <w:sz w:val="2"/>
          <w:szCs w:val="2"/>
        </w:rPr>
      </w:pPr>
      <w:r w:rsidRPr="00BE0B3D">
        <w:rPr>
          <w:sz w:val="12"/>
          <w:szCs w:val="12"/>
        </w:rPr>
        <w:t>Delivery, setup, supervised operation and dismantling of an inflatable crazy golf course using inflatable playing sections, obstacles, golf balls and putters for temporary hire at events.</w:t>
      </w:r>
    </w:p>
    <w:p w14:paraId="6A99042A" w14:textId="77777777" w:rsidR="009D4065" w:rsidRPr="00BE0B3D" w:rsidRDefault="00000000">
      <w:pPr>
        <w:pStyle w:val="Heading2"/>
        <w:rPr>
          <w:sz w:val="4"/>
          <w:szCs w:val="4"/>
        </w:rPr>
      </w:pPr>
      <w:proofErr w:type="gramStart"/>
      <w:r w:rsidRPr="00BE0B3D">
        <w:rPr>
          <w:sz w:val="4"/>
          <w:szCs w:val="4"/>
        </w:rPr>
        <w:t>Persons</w:t>
      </w:r>
      <w:proofErr w:type="gramEnd"/>
      <w:r w:rsidRPr="00BE0B3D">
        <w:rPr>
          <w:sz w:val="4"/>
          <w:szCs w:val="4"/>
        </w:rPr>
        <w:t xml:space="preserve"> at Risk</w:t>
      </w:r>
    </w:p>
    <w:p w14:paraId="0B41AEAE" w14:textId="77777777" w:rsidR="009D4065" w:rsidRPr="00BE0B3D" w:rsidRDefault="00000000">
      <w:pPr>
        <w:rPr>
          <w:sz w:val="2"/>
          <w:szCs w:val="2"/>
        </w:rPr>
      </w:pPr>
      <w:r w:rsidRPr="00BE0B3D">
        <w:rPr>
          <w:sz w:val="12"/>
          <w:szCs w:val="12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5"/>
        <w:gridCol w:w="1726"/>
        <w:gridCol w:w="1725"/>
      </w:tblGrid>
      <w:tr w:rsidR="009D4065" w:rsidRPr="00BE0B3D" w14:paraId="0240C861" w14:textId="77777777">
        <w:tc>
          <w:tcPr>
            <w:tcW w:w="1728" w:type="dxa"/>
          </w:tcPr>
          <w:p w14:paraId="71D70081" w14:textId="77777777" w:rsidR="009D4065" w:rsidRPr="00BE0B3D" w:rsidRDefault="00000000">
            <w:pPr>
              <w:rPr>
                <w:sz w:val="2"/>
                <w:szCs w:val="2"/>
              </w:rPr>
            </w:pPr>
            <w:r w:rsidRPr="00BE0B3D">
              <w:rPr>
                <w:sz w:val="2"/>
                <w:szCs w:val="2"/>
              </w:rPr>
              <w:t>Hazard</w:t>
            </w:r>
          </w:p>
        </w:tc>
        <w:tc>
          <w:tcPr>
            <w:tcW w:w="1728" w:type="dxa"/>
          </w:tcPr>
          <w:p w14:paraId="603B5703" w14:textId="77777777" w:rsidR="009D4065" w:rsidRPr="00BE0B3D" w:rsidRDefault="00000000">
            <w:pPr>
              <w:rPr>
                <w:sz w:val="2"/>
                <w:szCs w:val="2"/>
              </w:rPr>
            </w:pPr>
            <w:r w:rsidRPr="00BE0B3D">
              <w:rPr>
                <w:sz w:val="2"/>
                <w:szCs w:val="2"/>
              </w:rPr>
              <w:t>Persons at Risk</w:t>
            </w:r>
          </w:p>
        </w:tc>
        <w:tc>
          <w:tcPr>
            <w:tcW w:w="1728" w:type="dxa"/>
          </w:tcPr>
          <w:p w14:paraId="5F85FB8F" w14:textId="77777777" w:rsidR="009D4065" w:rsidRPr="00BE0B3D" w:rsidRDefault="00000000">
            <w:pPr>
              <w:rPr>
                <w:sz w:val="2"/>
                <w:szCs w:val="2"/>
              </w:rPr>
            </w:pPr>
            <w:r w:rsidRPr="00BE0B3D">
              <w:rPr>
                <w:sz w:val="2"/>
                <w:szCs w:val="2"/>
              </w:rPr>
              <w:t>Initial Risk</w:t>
            </w:r>
          </w:p>
        </w:tc>
        <w:tc>
          <w:tcPr>
            <w:tcW w:w="1728" w:type="dxa"/>
          </w:tcPr>
          <w:p w14:paraId="32108540" w14:textId="77777777" w:rsidR="009D4065" w:rsidRPr="00BE0B3D" w:rsidRDefault="00000000">
            <w:pPr>
              <w:rPr>
                <w:sz w:val="2"/>
                <w:szCs w:val="2"/>
              </w:rPr>
            </w:pPr>
            <w:r w:rsidRPr="00BE0B3D">
              <w:rPr>
                <w:sz w:val="2"/>
                <w:szCs w:val="2"/>
              </w:rPr>
              <w:t>Control Measures</w:t>
            </w:r>
          </w:p>
        </w:tc>
        <w:tc>
          <w:tcPr>
            <w:tcW w:w="1728" w:type="dxa"/>
          </w:tcPr>
          <w:p w14:paraId="3ED4BC18" w14:textId="77777777" w:rsidR="009D4065" w:rsidRPr="00BE0B3D" w:rsidRDefault="00000000">
            <w:pPr>
              <w:rPr>
                <w:sz w:val="2"/>
                <w:szCs w:val="2"/>
              </w:rPr>
            </w:pPr>
            <w:r w:rsidRPr="00BE0B3D">
              <w:rPr>
                <w:sz w:val="2"/>
                <w:szCs w:val="2"/>
              </w:rPr>
              <w:t>Residual Risk</w:t>
            </w:r>
          </w:p>
        </w:tc>
      </w:tr>
      <w:tr w:rsidR="00C95638" w:rsidRPr="00BE0B3D" w14:paraId="69A364F5" w14:textId="77777777">
        <w:tc>
          <w:tcPr>
            <w:tcW w:w="1727" w:type="dxa"/>
          </w:tcPr>
          <w:p w14:paraId="0A53D4AF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 xml:space="preserve">Manual handling of </w:t>
            </w:r>
            <w:proofErr w:type="gramStart"/>
            <w:r w:rsidRPr="00BE0B3D">
              <w:rPr>
                <w:sz w:val="12"/>
                <w:szCs w:val="12"/>
              </w:rPr>
              <w:t>inflatable</w:t>
            </w:r>
            <w:proofErr w:type="gramEnd"/>
            <w:r w:rsidRPr="00BE0B3D">
              <w:rPr>
                <w:sz w:val="12"/>
                <w:szCs w:val="12"/>
              </w:rPr>
              <w:t xml:space="preserve"> and equipment</w:t>
            </w:r>
          </w:p>
        </w:tc>
        <w:tc>
          <w:tcPr>
            <w:tcW w:w="1727" w:type="dxa"/>
          </w:tcPr>
          <w:p w14:paraId="4D12EDD4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Staff</w:t>
            </w:r>
          </w:p>
        </w:tc>
        <w:tc>
          <w:tcPr>
            <w:tcW w:w="1725" w:type="dxa"/>
          </w:tcPr>
          <w:p w14:paraId="6A3ACDF2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Medium</w:t>
            </w:r>
          </w:p>
        </w:tc>
        <w:tc>
          <w:tcPr>
            <w:tcW w:w="1726" w:type="dxa"/>
          </w:tcPr>
          <w:p w14:paraId="6CFBBC11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Use safe lifting techniques and team lifts where required; secure the inflatable, blower, balls and putters during transport and setup.</w:t>
            </w:r>
          </w:p>
        </w:tc>
        <w:tc>
          <w:tcPr>
            <w:tcW w:w="1725" w:type="dxa"/>
          </w:tcPr>
          <w:p w14:paraId="106ABB62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Low</w:t>
            </w:r>
          </w:p>
        </w:tc>
      </w:tr>
      <w:tr w:rsidR="00C95638" w:rsidRPr="00BE0B3D" w14:paraId="6C47731F" w14:textId="77777777">
        <w:tc>
          <w:tcPr>
            <w:tcW w:w="1727" w:type="dxa"/>
          </w:tcPr>
          <w:p w14:paraId="3C64FA59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Participant struck by golf putter</w:t>
            </w:r>
          </w:p>
        </w:tc>
        <w:tc>
          <w:tcPr>
            <w:tcW w:w="1727" w:type="dxa"/>
          </w:tcPr>
          <w:p w14:paraId="08E4FF07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Participants/Spectators</w:t>
            </w:r>
          </w:p>
        </w:tc>
        <w:tc>
          <w:tcPr>
            <w:tcW w:w="1725" w:type="dxa"/>
          </w:tcPr>
          <w:p w14:paraId="54186916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High</w:t>
            </w:r>
          </w:p>
        </w:tc>
        <w:tc>
          <w:tcPr>
            <w:tcW w:w="1726" w:type="dxa"/>
          </w:tcPr>
          <w:p w14:paraId="47845E03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Establish a clearly defined playing area; only one player or controlled group uses a hole at a time; prohibit uncontrolled swings and keep others clear.</w:t>
            </w:r>
          </w:p>
        </w:tc>
        <w:tc>
          <w:tcPr>
            <w:tcW w:w="1725" w:type="dxa"/>
          </w:tcPr>
          <w:p w14:paraId="3C177DF2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Low</w:t>
            </w:r>
          </w:p>
        </w:tc>
      </w:tr>
      <w:tr w:rsidR="00C95638" w:rsidRPr="00BE0B3D" w14:paraId="335458A0" w14:textId="77777777">
        <w:tc>
          <w:tcPr>
            <w:tcW w:w="1727" w:type="dxa"/>
          </w:tcPr>
          <w:p w14:paraId="0C184DAC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Golf ball striking participant</w:t>
            </w:r>
          </w:p>
        </w:tc>
        <w:tc>
          <w:tcPr>
            <w:tcW w:w="1727" w:type="dxa"/>
          </w:tcPr>
          <w:p w14:paraId="1B68780F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Participants/Spectators</w:t>
            </w:r>
          </w:p>
        </w:tc>
        <w:tc>
          <w:tcPr>
            <w:tcW w:w="1725" w:type="dxa"/>
          </w:tcPr>
          <w:p w14:paraId="11D2903F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Medium</w:t>
            </w:r>
          </w:p>
        </w:tc>
        <w:tc>
          <w:tcPr>
            <w:tcW w:w="1726" w:type="dxa"/>
          </w:tcPr>
          <w:p w14:paraId="55F48E96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Balls must be used only for putting; prohibit throwing or deliberate misuse; maintain a clear playing and spectator area.</w:t>
            </w:r>
          </w:p>
        </w:tc>
        <w:tc>
          <w:tcPr>
            <w:tcW w:w="1725" w:type="dxa"/>
          </w:tcPr>
          <w:p w14:paraId="220EF832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Low</w:t>
            </w:r>
          </w:p>
        </w:tc>
      </w:tr>
      <w:tr w:rsidR="00C95638" w:rsidRPr="00BE0B3D" w14:paraId="454D9827" w14:textId="77777777">
        <w:tc>
          <w:tcPr>
            <w:tcW w:w="1727" w:type="dxa"/>
          </w:tcPr>
          <w:p w14:paraId="45D8D062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Ball leaving the playing area</w:t>
            </w:r>
          </w:p>
        </w:tc>
        <w:tc>
          <w:tcPr>
            <w:tcW w:w="1727" w:type="dxa"/>
          </w:tcPr>
          <w:p w14:paraId="29BF2CC6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Participants/Spectators</w:t>
            </w:r>
          </w:p>
        </w:tc>
        <w:tc>
          <w:tcPr>
            <w:tcW w:w="1725" w:type="dxa"/>
          </w:tcPr>
          <w:p w14:paraId="2625745C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Medium</w:t>
            </w:r>
          </w:p>
        </w:tc>
        <w:tc>
          <w:tcPr>
            <w:tcW w:w="1726" w:type="dxa"/>
          </w:tcPr>
          <w:p w14:paraId="05EDAB64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 xml:space="preserve">Position the course securely and maintain clear space around it; stop </w:t>
            </w:r>
            <w:proofErr w:type="gramStart"/>
            <w:r w:rsidRPr="00BE0B3D">
              <w:rPr>
                <w:sz w:val="12"/>
                <w:szCs w:val="12"/>
              </w:rPr>
              <w:t>play</w:t>
            </w:r>
            <w:proofErr w:type="gramEnd"/>
            <w:r w:rsidRPr="00BE0B3D">
              <w:rPr>
                <w:sz w:val="12"/>
                <w:szCs w:val="12"/>
              </w:rPr>
              <w:t xml:space="preserve"> if a ball leaves the controlled area.</w:t>
            </w:r>
          </w:p>
        </w:tc>
        <w:tc>
          <w:tcPr>
            <w:tcW w:w="1725" w:type="dxa"/>
          </w:tcPr>
          <w:p w14:paraId="09D4D720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Low</w:t>
            </w:r>
          </w:p>
        </w:tc>
      </w:tr>
      <w:tr w:rsidR="00C95638" w:rsidRPr="00BE0B3D" w14:paraId="4502B0C5" w14:textId="77777777">
        <w:tc>
          <w:tcPr>
            <w:tcW w:w="1727" w:type="dxa"/>
          </w:tcPr>
          <w:p w14:paraId="4CD2EC7B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Collision between participants</w:t>
            </w:r>
          </w:p>
        </w:tc>
        <w:tc>
          <w:tcPr>
            <w:tcW w:w="1727" w:type="dxa"/>
          </w:tcPr>
          <w:p w14:paraId="52C6FC21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Participants/Spectators</w:t>
            </w:r>
          </w:p>
        </w:tc>
        <w:tc>
          <w:tcPr>
            <w:tcW w:w="1725" w:type="dxa"/>
          </w:tcPr>
          <w:p w14:paraId="36C368D6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Medium</w:t>
            </w:r>
          </w:p>
        </w:tc>
        <w:tc>
          <w:tcPr>
            <w:tcW w:w="1726" w:type="dxa"/>
          </w:tcPr>
          <w:p w14:paraId="0199B456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Control player numbers and queues; maintain adequate circulation space; prohibit running, pushing and rough play.</w:t>
            </w:r>
          </w:p>
        </w:tc>
        <w:tc>
          <w:tcPr>
            <w:tcW w:w="1725" w:type="dxa"/>
          </w:tcPr>
          <w:p w14:paraId="00A7EB83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Low</w:t>
            </w:r>
          </w:p>
        </w:tc>
      </w:tr>
      <w:tr w:rsidR="00C95638" w:rsidRPr="00BE0B3D" w14:paraId="0667AAA8" w14:textId="77777777">
        <w:tc>
          <w:tcPr>
            <w:tcW w:w="1727" w:type="dxa"/>
          </w:tcPr>
          <w:p w14:paraId="1344530A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Trips on inflatable edges or seams</w:t>
            </w:r>
          </w:p>
        </w:tc>
        <w:tc>
          <w:tcPr>
            <w:tcW w:w="1727" w:type="dxa"/>
          </w:tcPr>
          <w:p w14:paraId="3F326D37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All</w:t>
            </w:r>
          </w:p>
        </w:tc>
        <w:tc>
          <w:tcPr>
            <w:tcW w:w="1725" w:type="dxa"/>
          </w:tcPr>
          <w:p w14:paraId="0C94B4DE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High</w:t>
            </w:r>
          </w:p>
        </w:tc>
        <w:tc>
          <w:tcPr>
            <w:tcW w:w="1726" w:type="dxa"/>
          </w:tcPr>
          <w:p w14:paraId="3FEB72FA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Position the inflatable on a suitable, firm and level surface; ensure edges and seams are correctly installed; keep access routes clear.</w:t>
            </w:r>
          </w:p>
        </w:tc>
        <w:tc>
          <w:tcPr>
            <w:tcW w:w="1725" w:type="dxa"/>
          </w:tcPr>
          <w:p w14:paraId="46A6C1DA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Low</w:t>
            </w:r>
          </w:p>
        </w:tc>
      </w:tr>
      <w:tr w:rsidR="00C95638" w:rsidRPr="00BE0B3D" w14:paraId="12DEE6C8" w14:textId="77777777">
        <w:tc>
          <w:tcPr>
            <w:tcW w:w="1727" w:type="dxa"/>
          </w:tcPr>
          <w:p w14:paraId="520A9611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Trips from balls or putters</w:t>
            </w:r>
          </w:p>
        </w:tc>
        <w:tc>
          <w:tcPr>
            <w:tcW w:w="1727" w:type="dxa"/>
          </w:tcPr>
          <w:p w14:paraId="7B2BFC5D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All</w:t>
            </w:r>
          </w:p>
        </w:tc>
        <w:tc>
          <w:tcPr>
            <w:tcW w:w="1725" w:type="dxa"/>
          </w:tcPr>
          <w:p w14:paraId="617D7518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Medium</w:t>
            </w:r>
          </w:p>
        </w:tc>
        <w:tc>
          <w:tcPr>
            <w:tcW w:w="1726" w:type="dxa"/>
          </w:tcPr>
          <w:p w14:paraId="2501F68F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Keep unused equipment in a designated area; collect displaced balls promptly; do not leave putters in walkways.</w:t>
            </w:r>
          </w:p>
        </w:tc>
        <w:tc>
          <w:tcPr>
            <w:tcW w:w="1725" w:type="dxa"/>
          </w:tcPr>
          <w:p w14:paraId="575C8172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Low</w:t>
            </w:r>
          </w:p>
        </w:tc>
      </w:tr>
      <w:tr w:rsidR="00C95638" w:rsidRPr="00BE0B3D" w14:paraId="26008146" w14:textId="77777777">
        <w:tc>
          <w:tcPr>
            <w:tcW w:w="1727" w:type="dxa"/>
          </w:tcPr>
          <w:p w14:paraId="0C483D82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Inflatable movement or instability</w:t>
            </w:r>
          </w:p>
        </w:tc>
        <w:tc>
          <w:tcPr>
            <w:tcW w:w="1727" w:type="dxa"/>
          </w:tcPr>
          <w:p w14:paraId="4A6C5634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Participants/Spectators</w:t>
            </w:r>
          </w:p>
        </w:tc>
        <w:tc>
          <w:tcPr>
            <w:tcW w:w="1725" w:type="dxa"/>
          </w:tcPr>
          <w:p w14:paraId="3933E8A6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High</w:t>
            </w:r>
          </w:p>
        </w:tc>
        <w:tc>
          <w:tcPr>
            <w:tcW w:w="1726" w:type="dxa"/>
          </w:tcPr>
          <w:p w14:paraId="17710764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 xml:space="preserve">Set up on suitable level ground; secure and </w:t>
            </w:r>
            <w:proofErr w:type="spellStart"/>
            <w:r w:rsidRPr="00BE0B3D">
              <w:rPr>
                <w:sz w:val="12"/>
                <w:szCs w:val="12"/>
              </w:rPr>
              <w:t>stabilise</w:t>
            </w:r>
            <w:proofErr w:type="spellEnd"/>
            <w:r w:rsidRPr="00BE0B3D">
              <w:rPr>
                <w:sz w:val="12"/>
                <w:szCs w:val="12"/>
              </w:rPr>
              <w:t xml:space="preserve"> the inflatable as required by manufacturer instructions; inspect before use and stop play if it moves unexpectedly.</w:t>
            </w:r>
          </w:p>
        </w:tc>
        <w:tc>
          <w:tcPr>
            <w:tcW w:w="1725" w:type="dxa"/>
          </w:tcPr>
          <w:p w14:paraId="66354E0F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Low</w:t>
            </w:r>
          </w:p>
        </w:tc>
      </w:tr>
      <w:tr w:rsidR="00C95638" w:rsidRPr="00BE0B3D" w14:paraId="6C7C7BBE" w14:textId="77777777">
        <w:tc>
          <w:tcPr>
            <w:tcW w:w="1727" w:type="dxa"/>
          </w:tcPr>
          <w:p w14:paraId="7C6C1C83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Inflatable deflation or loss of pressure</w:t>
            </w:r>
          </w:p>
        </w:tc>
        <w:tc>
          <w:tcPr>
            <w:tcW w:w="1727" w:type="dxa"/>
          </w:tcPr>
          <w:p w14:paraId="5A8ED5BC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Participants/Spectators</w:t>
            </w:r>
          </w:p>
        </w:tc>
        <w:tc>
          <w:tcPr>
            <w:tcW w:w="1725" w:type="dxa"/>
          </w:tcPr>
          <w:p w14:paraId="34AA68C9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High</w:t>
            </w:r>
          </w:p>
        </w:tc>
        <w:tc>
          <w:tcPr>
            <w:tcW w:w="1726" w:type="dxa"/>
          </w:tcPr>
          <w:p w14:paraId="0882B88C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 xml:space="preserve">Check blower, inflation tubes and connections before use; maintain inflation as required; stop </w:t>
            </w:r>
            <w:proofErr w:type="gramStart"/>
            <w:r w:rsidRPr="00BE0B3D">
              <w:rPr>
                <w:sz w:val="12"/>
                <w:szCs w:val="12"/>
              </w:rPr>
              <w:t>play</w:t>
            </w:r>
            <w:proofErr w:type="gramEnd"/>
            <w:r w:rsidRPr="00BE0B3D">
              <w:rPr>
                <w:sz w:val="12"/>
                <w:szCs w:val="12"/>
              </w:rPr>
              <w:t xml:space="preserve"> immediately if the inflatable loses safe pressure.</w:t>
            </w:r>
          </w:p>
        </w:tc>
        <w:tc>
          <w:tcPr>
            <w:tcW w:w="1725" w:type="dxa"/>
          </w:tcPr>
          <w:p w14:paraId="19EE77F4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Low</w:t>
            </w:r>
          </w:p>
        </w:tc>
      </w:tr>
      <w:tr w:rsidR="00C95638" w:rsidRPr="00BE0B3D" w14:paraId="33679CB0" w14:textId="77777777">
        <w:tc>
          <w:tcPr>
            <w:tcW w:w="1727" w:type="dxa"/>
          </w:tcPr>
          <w:p w14:paraId="7EA41963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Incorrect use / deliberate misuse</w:t>
            </w:r>
          </w:p>
        </w:tc>
        <w:tc>
          <w:tcPr>
            <w:tcW w:w="1727" w:type="dxa"/>
          </w:tcPr>
          <w:p w14:paraId="786EE46C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Participants</w:t>
            </w:r>
          </w:p>
        </w:tc>
        <w:tc>
          <w:tcPr>
            <w:tcW w:w="1725" w:type="dxa"/>
          </w:tcPr>
          <w:p w14:paraId="513DEE02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Medium</w:t>
            </w:r>
          </w:p>
        </w:tc>
        <w:tc>
          <w:tcPr>
            <w:tcW w:w="1726" w:type="dxa"/>
          </w:tcPr>
          <w:p w14:paraId="4FE0966C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 xml:space="preserve">Give a clear safety briefing; prohibit climbing, jumping on unsuitable features, kicking the inflatable, throwing balls or unsafe </w:t>
            </w:r>
            <w:proofErr w:type="spellStart"/>
            <w:r w:rsidRPr="00BE0B3D">
              <w:rPr>
                <w:sz w:val="12"/>
                <w:szCs w:val="12"/>
              </w:rPr>
              <w:t>behaviour</w:t>
            </w:r>
            <w:proofErr w:type="spellEnd"/>
            <w:r w:rsidRPr="00BE0B3D">
              <w:rPr>
                <w:sz w:val="12"/>
                <w:szCs w:val="12"/>
              </w:rPr>
              <w:t>.</w:t>
            </w:r>
          </w:p>
        </w:tc>
        <w:tc>
          <w:tcPr>
            <w:tcW w:w="1725" w:type="dxa"/>
          </w:tcPr>
          <w:p w14:paraId="75F782F3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Low</w:t>
            </w:r>
          </w:p>
        </w:tc>
      </w:tr>
      <w:tr w:rsidR="00C95638" w:rsidRPr="00BE0B3D" w14:paraId="26753B2D" w14:textId="77777777">
        <w:tc>
          <w:tcPr>
            <w:tcW w:w="1727" w:type="dxa"/>
          </w:tcPr>
          <w:p w14:paraId="28F2E1E2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Overcrowding around activity</w:t>
            </w:r>
          </w:p>
        </w:tc>
        <w:tc>
          <w:tcPr>
            <w:tcW w:w="1727" w:type="dxa"/>
          </w:tcPr>
          <w:p w14:paraId="08D05BB2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Participants/Spectators</w:t>
            </w:r>
          </w:p>
        </w:tc>
        <w:tc>
          <w:tcPr>
            <w:tcW w:w="1725" w:type="dxa"/>
          </w:tcPr>
          <w:p w14:paraId="3C5A5ECE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Medium</w:t>
            </w:r>
          </w:p>
        </w:tc>
        <w:tc>
          <w:tcPr>
            <w:tcW w:w="1726" w:type="dxa"/>
          </w:tcPr>
          <w:p w14:paraId="71F3E5F1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Control player numbers and queues; maintain a clearly defined playing and spectator area; supervise busy periods.</w:t>
            </w:r>
          </w:p>
        </w:tc>
        <w:tc>
          <w:tcPr>
            <w:tcW w:w="1725" w:type="dxa"/>
          </w:tcPr>
          <w:p w14:paraId="34C937FA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Low</w:t>
            </w:r>
          </w:p>
        </w:tc>
      </w:tr>
      <w:tr w:rsidR="00C95638" w:rsidRPr="00BE0B3D" w14:paraId="7304E9F8" w14:textId="77777777">
        <w:tc>
          <w:tcPr>
            <w:tcW w:w="1727" w:type="dxa"/>
          </w:tcPr>
          <w:p w14:paraId="7A6C0084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Damaged inflatable, ball or putter</w:t>
            </w:r>
          </w:p>
        </w:tc>
        <w:tc>
          <w:tcPr>
            <w:tcW w:w="1727" w:type="dxa"/>
          </w:tcPr>
          <w:p w14:paraId="1C5CB99F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All</w:t>
            </w:r>
          </w:p>
        </w:tc>
        <w:tc>
          <w:tcPr>
            <w:tcW w:w="1725" w:type="dxa"/>
          </w:tcPr>
          <w:p w14:paraId="2C49D15E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High</w:t>
            </w:r>
          </w:p>
        </w:tc>
        <w:tc>
          <w:tcPr>
            <w:tcW w:w="1726" w:type="dxa"/>
          </w:tcPr>
          <w:p w14:paraId="26F1DD5D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Inspect the inflatable, balls and putters before each session; remove punctured, damaged, sharp, unstable or otherwise defective equipment from service.</w:t>
            </w:r>
          </w:p>
        </w:tc>
        <w:tc>
          <w:tcPr>
            <w:tcW w:w="1725" w:type="dxa"/>
          </w:tcPr>
          <w:p w14:paraId="27C606F0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Low</w:t>
            </w:r>
          </w:p>
        </w:tc>
      </w:tr>
      <w:tr w:rsidR="00C95638" w:rsidRPr="00BE0B3D" w14:paraId="76028BE5" w14:textId="77777777">
        <w:tc>
          <w:tcPr>
            <w:tcW w:w="1727" w:type="dxa"/>
          </w:tcPr>
          <w:p w14:paraId="1E90C58F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Unsuitable participant age / ability</w:t>
            </w:r>
          </w:p>
        </w:tc>
        <w:tc>
          <w:tcPr>
            <w:tcW w:w="1727" w:type="dxa"/>
          </w:tcPr>
          <w:p w14:paraId="32F7B92B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Participants</w:t>
            </w:r>
          </w:p>
        </w:tc>
        <w:tc>
          <w:tcPr>
            <w:tcW w:w="1725" w:type="dxa"/>
          </w:tcPr>
          <w:p w14:paraId="648785A1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Medium</w:t>
            </w:r>
          </w:p>
        </w:tc>
        <w:tc>
          <w:tcPr>
            <w:tcW w:w="1726" w:type="dxa"/>
          </w:tcPr>
          <w:p w14:paraId="3E1E579E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Provide clear instructions and appropriate supervision; consider participant size, mobility, coordination and ability before participation.</w:t>
            </w:r>
          </w:p>
        </w:tc>
        <w:tc>
          <w:tcPr>
            <w:tcW w:w="1725" w:type="dxa"/>
          </w:tcPr>
          <w:p w14:paraId="2D1411FB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Low</w:t>
            </w:r>
          </w:p>
        </w:tc>
      </w:tr>
      <w:tr w:rsidR="00C95638" w:rsidRPr="00BE0B3D" w14:paraId="065E3B1A" w14:textId="77777777">
        <w:tc>
          <w:tcPr>
            <w:tcW w:w="1727" w:type="dxa"/>
          </w:tcPr>
          <w:p w14:paraId="5ABDB57E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Poor lighting / visibility</w:t>
            </w:r>
          </w:p>
        </w:tc>
        <w:tc>
          <w:tcPr>
            <w:tcW w:w="1727" w:type="dxa"/>
          </w:tcPr>
          <w:p w14:paraId="3AE892CB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Participants/Staff</w:t>
            </w:r>
          </w:p>
        </w:tc>
        <w:tc>
          <w:tcPr>
            <w:tcW w:w="1725" w:type="dxa"/>
          </w:tcPr>
          <w:p w14:paraId="07543E6E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Medium</w:t>
            </w:r>
          </w:p>
        </w:tc>
        <w:tc>
          <w:tcPr>
            <w:tcW w:w="1726" w:type="dxa"/>
          </w:tcPr>
          <w:p w14:paraId="45EBBCC8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Provide adequate lighting so the course, obstacles, balls, putters, floor and surrounding hazards are clearly visible.</w:t>
            </w:r>
          </w:p>
        </w:tc>
        <w:tc>
          <w:tcPr>
            <w:tcW w:w="1725" w:type="dxa"/>
          </w:tcPr>
          <w:p w14:paraId="7FB60EAF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Low</w:t>
            </w:r>
          </w:p>
        </w:tc>
      </w:tr>
      <w:tr w:rsidR="00C95638" w:rsidRPr="00BE0B3D" w14:paraId="768B04D8" w14:textId="77777777">
        <w:tc>
          <w:tcPr>
            <w:tcW w:w="1727" w:type="dxa"/>
          </w:tcPr>
          <w:p w14:paraId="680DFABB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lastRenderedPageBreak/>
              <w:t>Slips, trips and falls</w:t>
            </w:r>
          </w:p>
        </w:tc>
        <w:tc>
          <w:tcPr>
            <w:tcW w:w="1727" w:type="dxa"/>
          </w:tcPr>
          <w:p w14:paraId="7B58D12A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All</w:t>
            </w:r>
          </w:p>
        </w:tc>
        <w:tc>
          <w:tcPr>
            <w:tcW w:w="1725" w:type="dxa"/>
          </w:tcPr>
          <w:p w14:paraId="195D346B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Medium</w:t>
            </w:r>
          </w:p>
        </w:tc>
        <w:tc>
          <w:tcPr>
            <w:tcW w:w="1726" w:type="dxa"/>
          </w:tcPr>
          <w:p w14:paraId="27B09F99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Operate on a clean, dry and level surface; remove spillages, packaging and other trip hazards promptly; do not operate where conditions are unsafe.</w:t>
            </w:r>
          </w:p>
        </w:tc>
        <w:tc>
          <w:tcPr>
            <w:tcW w:w="1725" w:type="dxa"/>
          </w:tcPr>
          <w:p w14:paraId="3DE7894C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Low</w:t>
            </w:r>
          </w:p>
        </w:tc>
      </w:tr>
      <w:tr w:rsidR="00C95638" w:rsidRPr="00BE0B3D" w14:paraId="0AFC6929" w14:textId="77777777">
        <w:tc>
          <w:tcPr>
            <w:tcW w:w="1727" w:type="dxa"/>
          </w:tcPr>
          <w:p w14:paraId="4E45C34F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Spectators entering playing area</w:t>
            </w:r>
          </w:p>
        </w:tc>
        <w:tc>
          <w:tcPr>
            <w:tcW w:w="1727" w:type="dxa"/>
          </w:tcPr>
          <w:p w14:paraId="65629CD1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Public</w:t>
            </w:r>
          </w:p>
        </w:tc>
        <w:tc>
          <w:tcPr>
            <w:tcW w:w="1725" w:type="dxa"/>
          </w:tcPr>
          <w:p w14:paraId="1326E614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High</w:t>
            </w:r>
          </w:p>
        </w:tc>
        <w:tc>
          <w:tcPr>
            <w:tcW w:w="1726" w:type="dxa"/>
          </w:tcPr>
          <w:p w14:paraId="5655532C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Clearly define the playing area and keep spectators outside the active course while players are putting.</w:t>
            </w:r>
          </w:p>
        </w:tc>
        <w:tc>
          <w:tcPr>
            <w:tcW w:w="1725" w:type="dxa"/>
          </w:tcPr>
          <w:p w14:paraId="2264AAE2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Low</w:t>
            </w:r>
          </w:p>
        </w:tc>
      </w:tr>
      <w:tr w:rsidR="00C95638" w:rsidRPr="00BE0B3D" w14:paraId="159B9E2F" w14:textId="77777777">
        <w:tc>
          <w:tcPr>
            <w:tcW w:w="1727" w:type="dxa"/>
          </w:tcPr>
          <w:p w14:paraId="105B0132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Electrical equipment / blower</w:t>
            </w:r>
          </w:p>
        </w:tc>
        <w:tc>
          <w:tcPr>
            <w:tcW w:w="1727" w:type="dxa"/>
          </w:tcPr>
          <w:p w14:paraId="0E499097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Staff/Participants</w:t>
            </w:r>
          </w:p>
        </w:tc>
        <w:tc>
          <w:tcPr>
            <w:tcW w:w="1725" w:type="dxa"/>
          </w:tcPr>
          <w:p w14:paraId="373CB7E3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High</w:t>
            </w:r>
          </w:p>
        </w:tc>
        <w:tc>
          <w:tcPr>
            <w:tcW w:w="1726" w:type="dxa"/>
          </w:tcPr>
          <w:p w14:paraId="2F6760CC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Use suitable electrical equipment and appropriate RCD protection; route cables safely; keep electrical connections protected from water and damage; inspect before use.</w:t>
            </w:r>
          </w:p>
        </w:tc>
        <w:tc>
          <w:tcPr>
            <w:tcW w:w="1725" w:type="dxa"/>
          </w:tcPr>
          <w:p w14:paraId="2BF94A14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Low</w:t>
            </w:r>
          </w:p>
        </w:tc>
      </w:tr>
      <w:tr w:rsidR="00C95638" w:rsidRPr="00BE0B3D" w14:paraId="73CE6221" w14:textId="77777777">
        <w:tc>
          <w:tcPr>
            <w:tcW w:w="1727" w:type="dxa"/>
          </w:tcPr>
          <w:p w14:paraId="0E103E67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Emergency access obstructed</w:t>
            </w:r>
          </w:p>
        </w:tc>
        <w:tc>
          <w:tcPr>
            <w:tcW w:w="1727" w:type="dxa"/>
          </w:tcPr>
          <w:p w14:paraId="2036BA48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All</w:t>
            </w:r>
          </w:p>
        </w:tc>
        <w:tc>
          <w:tcPr>
            <w:tcW w:w="1725" w:type="dxa"/>
          </w:tcPr>
          <w:p w14:paraId="6E950CDB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Medium</w:t>
            </w:r>
          </w:p>
        </w:tc>
        <w:tc>
          <w:tcPr>
            <w:tcW w:w="1726" w:type="dxa"/>
          </w:tcPr>
          <w:p w14:paraId="671B304E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 xml:space="preserve">Position the inflatable so emergency routes, exits and venue access </w:t>
            </w:r>
            <w:proofErr w:type="gramStart"/>
            <w:r w:rsidRPr="00BE0B3D">
              <w:rPr>
                <w:sz w:val="12"/>
                <w:szCs w:val="12"/>
              </w:rPr>
              <w:t>remain clear at all times</w:t>
            </w:r>
            <w:proofErr w:type="gramEnd"/>
            <w:r w:rsidRPr="00BE0B3D">
              <w:rPr>
                <w:sz w:val="12"/>
                <w:szCs w:val="12"/>
              </w:rPr>
              <w:t>.</w:t>
            </w:r>
          </w:p>
        </w:tc>
        <w:tc>
          <w:tcPr>
            <w:tcW w:w="1725" w:type="dxa"/>
          </w:tcPr>
          <w:p w14:paraId="19191F31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Low</w:t>
            </w:r>
          </w:p>
        </w:tc>
      </w:tr>
      <w:tr w:rsidR="00C95638" w:rsidRPr="00BE0B3D" w14:paraId="48911D7B" w14:textId="77777777">
        <w:tc>
          <w:tcPr>
            <w:tcW w:w="1727" w:type="dxa"/>
          </w:tcPr>
          <w:p w14:paraId="4F978931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Damage to venue flooring or surfaces</w:t>
            </w:r>
          </w:p>
        </w:tc>
        <w:tc>
          <w:tcPr>
            <w:tcW w:w="1727" w:type="dxa"/>
          </w:tcPr>
          <w:p w14:paraId="03770AB9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Venue/Staff</w:t>
            </w:r>
          </w:p>
        </w:tc>
        <w:tc>
          <w:tcPr>
            <w:tcW w:w="1725" w:type="dxa"/>
          </w:tcPr>
          <w:p w14:paraId="08E32098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Low</w:t>
            </w:r>
          </w:p>
        </w:tc>
        <w:tc>
          <w:tcPr>
            <w:tcW w:w="1726" w:type="dxa"/>
          </w:tcPr>
          <w:p w14:paraId="0C662257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Use suitable protective measures where required and avoid dragging the inflatable or dropping equipment on delicate flooring.</w:t>
            </w:r>
          </w:p>
        </w:tc>
        <w:tc>
          <w:tcPr>
            <w:tcW w:w="1725" w:type="dxa"/>
          </w:tcPr>
          <w:p w14:paraId="45402325" w14:textId="77777777" w:rsidR="00C95638" w:rsidRPr="00BE0B3D" w:rsidRDefault="00000000">
            <w:pPr>
              <w:rPr>
                <w:sz w:val="12"/>
                <w:szCs w:val="12"/>
              </w:rPr>
            </w:pPr>
            <w:r w:rsidRPr="00BE0B3D">
              <w:rPr>
                <w:sz w:val="12"/>
                <w:szCs w:val="12"/>
              </w:rPr>
              <w:t>Low</w:t>
            </w:r>
          </w:p>
        </w:tc>
      </w:tr>
    </w:tbl>
    <w:p w14:paraId="0224C5C3" w14:textId="77777777" w:rsidR="009D4065" w:rsidRPr="00BE0B3D" w:rsidRDefault="00000000">
      <w:pPr>
        <w:pStyle w:val="Heading2"/>
        <w:rPr>
          <w:sz w:val="4"/>
          <w:szCs w:val="4"/>
        </w:rPr>
      </w:pPr>
      <w:r w:rsidRPr="00BE0B3D">
        <w:rPr>
          <w:sz w:val="16"/>
          <w:szCs w:val="16"/>
        </w:rPr>
        <w:t>Operational Controls</w:t>
      </w:r>
    </w:p>
    <w:p w14:paraId="57C387A8" w14:textId="77777777" w:rsidR="009D4065" w:rsidRPr="00BE0B3D" w:rsidRDefault="00000000">
      <w:pPr>
        <w:pStyle w:val="ListBullet"/>
        <w:rPr>
          <w:sz w:val="2"/>
          <w:szCs w:val="2"/>
        </w:rPr>
      </w:pPr>
      <w:r w:rsidRPr="00BE0B3D">
        <w:rPr>
          <w:sz w:val="12"/>
          <w:szCs w:val="12"/>
        </w:rPr>
        <w:t> Set up the Inflatable Crazy Golf on suitable, firm and level ground with adequate clearance around the course and playing areas.</w:t>
      </w:r>
    </w:p>
    <w:p w14:paraId="03380C42" w14:textId="77777777" w:rsidR="009D4065" w:rsidRPr="00BE0B3D" w:rsidRDefault="00000000">
      <w:pPr>
        <w:pStyle w:val="ListBullet"/>
        <w:rPr>
          <w:sz w:val="2"/>
          <w:szCs w:val="2"/>
        </w:rPr>
      </w:pPr>
      <w:r w:rsidRPr="00BE0B3D">
        <w:rPr>
          <w:sz w:val="12"/>
          <w:szCs w:val="12"/>
        </w:rPr>
        <w:t> Inspect the inflatable, blower, balls and putters before each use and provide a clear safety briefing before play.</w:t>
      </w:r>
    </w:p>
    <w:p w14:paraId="183AEA64" w14:textId="77777777" w:rsidR="009D4065" w:rsidRPr="00BE0B3D" w:rsidRDefault="00000000">
      <w:pPr>
        <w:pStyle w:val="ListBullet"/>
        <w:rPr>
          <w:sz w:val="2"/>
          <w:szCs w:val="2"/>
        </w:rPr>
      </w:pPr>
      <w:r w:rsidRPr="00BE0B3D">
        <w:rPr>
          <w:sz w:val="12"/>
          <w:szCs w:val="12"/>
        </w:rPr>
        <w:t> Control participant numbers and ensure players and spectators remain outside the active playing area when required.</w:t>
      </w:r>
    </w:p>
    <w:p w14:paraId="273EAA77" w14:textId="77777777" w:rsidR="009D4065" w:rsidRPr="00BE0B3D" w:rsidRDefault="00000000">
      <w:pPr>
        <w:pStyle w:val="ListBullet"/>
        <w:rPr>
          <w:sz w:val="2"/>
          <w:szCs w:val="2"/>
        </w:rPr>
      </w:pPr>
      <w:r w:rsidRPr="00BE0B3D">
        <w:rPr>
          <w:sz w:val="12"/>
          <w:szCs w:val="12"/>
        </w:rPr>
        <w:t> Golf balls must be used only for putting and must never be thrown at people or deliberately struck outside the controlled area.</w:t>
      </w:r>
    </w:p>
    <w:p w14:paraId="2A1E6130" w14:textId="77777777" w:rsidR="009D4065" w:rsidRPr="00BE0B3D" w:rsidRDefault="00000000">
      <w:pPr>
        <w:pStyle w:val="ListBullet"/>
        <w:rPr>
          <w:sz w:val="2"/>
          <w:szCs w:val="2"/>
        </w:rPr>
      </w:pPr>
      <w:r w:rsidRPr="00BE0B3D">
        <w:rPr>
          <w:sz w:val="12"/>
          <w:szCs w:val="12"/>
        </w:rPr>
        <w:t> Establish a clear stop command; balls and putters may only be retrieved or moved when the playing area has been confirmed safe.</w:t>
      </w:r>
    </w:p>
    <w:p w14:paraId="6A832CA0" w14:textId="77777777" w:rsidR="009D4065" w:rsidRPr="00BE0B3D" w:rsidRDefault="00000000">
      <w:pPr>
        <w:pStyle w:val="Heading2"/>
        <w:rPr>
          <w:sz w:val="4"/>
          <w:szCs w:val="4"/>
        </w:rPr>
      </w:pPr>
      <w:r w:rsidRPr="00BE0B3D">
        <w:rPr>
          <w:sz w:val="16"/>
          <w:szCs w:val="16"/>
        </w:rPr>
        <w:t>Emergency Procedures</w:t>
      </w:r>
    </w:p>
    <w:p w14:paraId="4553ED30" w14:textId="77777777" w:rsidR="009D4065" w:rsidRPr="00BE0B3D" w:rsidRDefault="00000000">
      <w:pPr>
        <w:pStyle w:val="ListBullet"/>
        <w:rPr>
          <w:sz w:val="2"/>
          <w:szCs w:val="2"/>
        </w:rPr>
      </w:pPr>
      <w:r w:rsidRPr="00BE0B3D">
        <w:rPr>
          <w:sz w:val="12"/>
          <w:szCs w:val="12"/>
        </w:rPr>
        <w:t> Stop the Inflatable Crazy Golf activity immediately following any incident or equipment fault.</w:t>
      </w:r>
    </w:p>
    <w:p w14:paraId="3FBF15F7" w14:textId="77777777" w:rsidR="009D4065" w:rsidRPr="00BE0B3D" w:rsidRDefault="00000000">
      <w:pPr>
        <w:pStyle w:val="ListBullet"/>
        <w:rPr>
          <w:sz w:val="2"/>
          <w:szCs w:val="2"/>
        </w:rPr>
      </w:pPr>
      <w:r w:rsidRPr="00BE0B3D">
        <w:rPr>
          <w:sz w:val="12"/>
          <w:szCs w:val="12"/>
        </w:rPr>
        <w:t> Ensure all participants stop playing and clear the active area.</w:t>
      </w:r>
    </w:p>
    <w:p w14:paraId="20BA822B" w14:textId="77777777" w:rsidR="009D4065" w:rsidRPr="00BE0B3D" w:rsidRDefault="00000000">
      <w:pPr>
        <w:pStyle w:val="ListBullet"/>
        <w:rPr>
          <w:sz w:val="2"/>
          <w:szCs w:val="2"/>
        </w:rPr>
      </w:pPr>
      <w:r w:rsidRPr="00BE0B3D">
        <w:rPr>
          <w:sz w:val="12"/>
          <w:szCs w:val="12"/>
        </w:rPr>
        <w:t> Provide first aid where required and contact emergency services if necessary.</w:t>
      </w:r>
    </w:p>
    <w:p w14:paraId="2E207281" w14:textId="77777777" w:rsidR="009D4065" w:rsidRPr="00BE0B3D" w:rsidRDefault="00000000">
      <w:pPr>
        <w:pStyle w:val="ListBullet"/>
        <w:rPr>
          <w:sz w:val="2"/>
          <w:szCs w:val="2"/>
        </w:rPr>
      </w:pPr>
      <w:r w:rsidRPr="00BE0B3D">
        <w:rPr>
          <w:sz w:val="12"/>
          <w:szCs w:val="12"/>
        </w:rPr>
        <w:t> Remove damaged equipment from service and record all accidents and near misses.</w:t>
      </w:r>
    </w:p>
    <w:p w14:paraId="2DD59243" w14:textId="77777777" w:rsidR="009D4065" w:rsidRPr="00BE0B3D" w:rsidRDefault="00000000">
      <w:pPr>
        <w:pStyle w:val="Heading2"/>
        <w:rPr>
          <w:sz w:val="4"/>
          <w:szCs w:val="4"/>
        </w:rPr>
      </w:pPr>
      <w:r w:rsidRPr="00BE0B3D">
        <w:rPr>
          <w:sz w:val="16"/>
          <w:szCs w:val="16"/>
        </w:rPr>
        <w:t>Inspection Checklist</w:t>
      </w:r>
    </w:p>
    <w:p w14:paraId="7558CE2E" w14:textId="77777777" w:rsidR="009D4065" w:rsidRPr="00BE0B3D" w:rsidRDefault="00000000">
      <w:pPr>
        <w:pStyle w:val="ListBullet"/>
        <w:rPr>
          <w:sz w:val="2"/>
          <w:szCs w:val="2"/>
        </w:rPr>
      </w:pPr>
      <w:r w:rsidRPr="00BE0B3D">
        <w:rPr>
          <w:sz w:val="12"/>
          <w:szCs w:val="12"/>
        </w:rPr>
        <w:t> Inflatable structure stable, correctly positioned and free from damage.</w:t>
      </w:r>
    </w:p>
    <w:p w14:paraId="6AEAC39A" w14:textId="77777777" w:rsidR="009D4065" w:rsidRPr="00BE0B3D" w:rsidRDefault="00000000">
      <w:pPr>
        <w:pStyle w:val="ListBullet"/>
        <w:rPr>
          <w:sz w:val="2"/>
          <w:szCs w:val="2"/>
        </w:rPr>
      </w:pPr>
      <w:r w:rsidRPr="00BE0B3D">
        <w:rPr>
          <w:sz w:val="12"/>
          <w:szCs w:val="12"/>
        </w:rPr>
        <w:t> Playing surface, seams, edges and obstacles free from defects or sharp hazards.</w:t>
      </w:r>
    </w:p>
    <w:p w14:paraId="4B5EE5C1" w14:textId="77777777" w:rsidR="009D4065" w:rsidRPr="00BE0B3D" w:rsidRDefault="00000000">
      <w:pPr>
        <w:pStyle w:val="ListBullet"/>
        <w:rPr>
          <w:sz w:val="2"/>
          <w:szCs w:val="2"/>
        </w:rPr>
      </w:pPr>
      <w:r w:rsidRPr="00BE0B3D">
        <w:rPr>
          <w:sz w:val="12"/>
          <w:szCs w:val="12"/>
        </w:rPr>
        <w:t xml:space="preserve"> Blower, inflation tubes and electrical connections </w:t>
      </w:r>
      <w:proofErr w:type="gramStart"/>
      <w:r w:rsidRPr="00BE0B3D">
        <w:rPr>
          <w:sz w:val="12"/>
          <w:szCs w:val="12"/>
        </w:rPr>
        <w:t>secure</w:t>
      </w:r>
      <w:proofErr w:type="gramEnd"/>
      <w:r w:rsidRPr="00BE0B3D">
        <w:rPr>
          <w:sz w:val="12"/>
          <w:szCs w:val="12"/>
        </w:rPr>
        <w:t xml:space="preserve"> and suitable for use.</w:t>
      </w:r>
    </w:p>
    <w:p w14:paraId="12A0EBDE" w14:textId="77777777" w:rsidR="009D4065" w:rsidRPr="00BE0B3D" w:rsidRDefault="00000000">
      <w:pPr>
        <w:pStyle w:val="ListBullet"/>
        <w:rPr>
          <w:sz w:val="2"/>
          <w:szCs w:val="2"/>
        </w:rPr>
      </w:pPr>
      <w:r w:rsidRPr="00BE0B3D">
        <w:rPr>
          <w:sz w:val="12"/>
          <w:szCs w:val="12"/>
        </w:rPr>
        <w:t xml:space="preserve"> Golf balls and putters </w:t>
      </w:r>
      <w:proofErr w:type="gramStart"/>
      <w:r w:rsidRPr="00BE0B3D">
        <w:rPr>
          <w:sz w:val="12"/>
          <w:szCs w:val="12"/>
        </w:rPr>
        <w:t>intact</w:t>
      </w:r>
      <w:proofErr w:type="gramEnd"/>
      <w:r w:rsidRPr="00BE0B3D">
        <w:rPr>
          <w:sz w:val="12"/>
          <w:szCs w:val="12"/>
        </w:rPr>
        <w:t xml:space="preserve"> and suitable for use.</w:t>
      </w:r>
    </w:p>
    <w:p w14:paraId="42855374" w14:textId="77777777" w:rsidR="009D4065" w:rsidRPr="00BE0B3D" w:rsidRDefault="00000000">
      <w:pPr>
        <w:pStyle w:val="ListBullet"/>
        <w:rPr>
          <w:sz w:val="2"/>
          <w:szCs w:val="2"/>
        </w:rPr>
      </w:pPr>
      <w:r w:rsidRPr="00BE0B3D">
        <w:rPr>
          <w:sz w:val="12"/>
          <w:szCs w:val="12"/>
        </w:rPr>
        <w:t> Playing areas, circulation routes and spectator exclusion zones clearly defined.</w:t>
      </w:r>
    </w:p>
    <w:p w14:paraId="0FDF5EA3" w14:textId="77777777" w:rsidR="009D4065" w:rsidRPr="00BE0B3D" w:rsidRDefault="00000000">
      <w:pPr>
        <w:pStyle w:val="ListBullet"/>
        <w:rPr>
          <w:sz w:val="4"/>
          <w:szCs w:val="4"/>
        </w:rPr>
      </w:pPr>
      <w:r w:rsidRPr="00BE0B3D">
        <w:rPr>
          <w:sz w:val="12"/>
          <w:szCs w:val="12"/>
        </w:rPr>
        <w:t> Unused equipment safely stored.</w:t>
      </w:r>
    </w:p>
    <w:p w14:paraId="073E505C" w14:textId="77777777" w:rsidR="009D4065" w:rsidRPr="00BE0B3D" w:rsidRDefault="00000000">
      <w:pPr>
        <w:pStyle w:val="Heading2"/>
        <w:rPr>
          <w:sz w:val="2"/>
          <w:szCs w:val="2"/>
        </w:rPr>
      </w:pPr>
      <w:r w:rsidRPr="00BE0B3D">
        <w:rPr>
          <w:sz w:val="16"/>
          <w:szCs w:val="16"/>
        </w:rPr>
        <w:t>Training Requirements</w:t>
      </w:r>
    </w:p>
    <w:p w14:paraId="7C9D9549" w14:textId="77777777" w:rsidR="00C95638" w:rsidRPr="00BE0B3D" w:rsidRDefault="00000000">
      <w:pPr>
        <w:pStyle w:val="ListBullet"/>
        <w:rPr>
          <w:sz w:val="12"/>
          <w:szCs w:val="12"/>
        </w:rPr>
      </w:pPr>
      <w:r w:rsidRPr="00BE0B3D">
        <w:rPr>
          <w:sz w:val="12"/>
          <w:szCs w:val="12"/>
        </w:rPr>
        <w:t> Staff trained in safe Inflatable Crazy Golf operation, equipment inspection, inflation and anchoring, participant briefing, playing-area control, supervision, emergency procedures and incident response.</w:t>
      </w:r>
    </w:p>
    <w:sectPr w:rsidR="00C95638" w:rsidRPr="00BE0B3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362652"/>
    <w:rsid w:val="00372DB4"/>
    <w:rsid w:val="009854CF"/>
    <w:rsid w:val="009D4065"/>
    <w:rsid w:val="00AA1D8D"/>
    <w:rsid w:val="00B47730"/>
    <w:rsid w:val="00BB1BF6"/>
    <w:rsid w:val="00BE0B3D"/>
    <w:rsid w:val="00C21B02"/>
    <w:rsid w:val="00C9563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4FED95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2026-08-10T14:24:00Z</dcterms:created>
  <dcterms:modified xsi:type="dcterms:W3CDTF">2026-08-10T14:24:00Z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